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10" w:type="dxa"/>
        <w:tblLayout w:type="fixed"/>
        <w:tblLook w:val="04A0" w:firstRow="1" w:lastRow="0" w:firstColumn="1" w:lastColumn="0" w:noHBand="0" w:noVBand="1"/>
      </w:tblPr>
      <w:tblGrid>
        <w:gridCol w:w="5475"/>
        <w:gridCol w:w="1584"/>
        <w:gridCol w:w="719"/>
        <w:gridCol w:w="579"/>
        <w:gridCol w:w="574"/>
        <w:gridCol w:w="863"/>
        <w:gridCol w:w="1733"/>
        <w:gridCol w:w="1297"/>
        <w:gridCol w:w="719"/>
        <w:gridCol w:w="2167"/>
      </w:tblGrid>
      <w:tr w:rsidR="005C1ADD" w:rsidRPr="00BC3A31" w14:paraId="41F31928" w14:textId="77777777" w:rsidTr="00BC3A31">
        <w:trPr>
          <w:trHeight w:val="1234"/>
        </w:trPr>
        <w:tc>
          <w:tcPr>
            <w:tcW w:w="5475" w:type="dxa"/>
          </w:tcPr>
          <w:p w14:paraId="623A2E39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KOOSKÕLASTATUD</w:t>
            </w:r>
          </w:p>
          <w:p w14:paraId="6D0C2F39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Transpordiamet, Teehoiuteenistus</w:t>
            </w:r>
          </w:p>
          <w:p w14:paraId="077C9AD7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[ … ] - liikluskorraldaja</w:t>
            </w:r>
          </w:p>
          <w:p w14:paraId="524CEAC5" w14:textId="6B0DB1D9" w:rsidR="005C1ADD" w:rsidRPr="00BC3A31" w:rsidRDefault="00E22333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… (kuupäev)</w:t>
            </w:r>
          </w:p>
        </w:tc>
        <w:tc>
          <w:tcPr>
            <w:tcW w:w="10235" w:type="dxa"/>
            <w:gridSpan w:val="9"/>
            <w:vMerge w:val="restart"/>
          </w:tcPr>
          <w:p w14:paraId="6BD75809" w14:textId="77777777" w:rsidR="005C1ADD" w:rsidRPr="00BC3A31" w:rsidRDefault="005C1ADD" w:rsidP="00136FA4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F59549F" w14:textId="77777777" w:rsidR="005C1ADD" w:rsidRPr="00BC3A31" w:rsidRDefault="005C1ADD" w:rsidP="00136FA4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noProof/>
                <w:sz w:val="16"/>
                <w:szCs w:val="16"/>
              </w:rPr>
              <w:drawing>
                <wp:inline distT="0" distB="0" distL="0" distR="0" wp14:anchorId="157BAD95" wp14:editId="5B39E58A">
                  <wp:extent cx="4287592" cy="4514850"/>
                  <wp:effectExtent l="0" t="0" r="0" b="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9052" cy="4537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BC3A31" w:rsidRDefault="005C1ADD" w:rsidP="00136FA4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1ADD" w:rsidRPr="00BC3A31" w14:paraId="7087BDCE" w14:textId="77777777" w:rsidTr="00BC3A31">
        <w:trPr>
          <w:trHeight w:val="6341"/>
        </w:trPr>
        <w:tc>
          <w:tcPr>
            <w:tcW w:w="5475" w:type="dxa"/>
            <w:vMerge w:val="restart"/>
          </w:tcPr>
          <w:p w14:paraId="2618ED5F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TINGIMUSED:</w:t>
            </w:r>
          </w:p>
          <w:p w14:paraId="2557272F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 xml:space="preserve">Liikluse korraldamisel objektil juhinduda kehtivatest õigusaktidest, sh määrusest majandus- ja taristuministri </w:t>
            </w:r>
            <w:r w:rsidRPr="00BC3A31">
              <w:rPr>
                <w:rFonts w:ascii="Times New Roman" w:hAnsi="Times New Roman"/>
                <w:color w:val="202020"/>
                <w:sz w:val="16"/>
                <w:szCs w:val="16"/>
                <w:shd w:val="clear" w:color="auto" w:fill="FFFFFF"/>
                <w:lang w:val="et-EE"/>
              </w:rPr>
              <w:t>13.07.2018.a määrusest  nr 43</w:t>
            </w: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>Tagada tööde teostamise alal teekatte puhtus.</w:t>
            </w:r>
          </w:p>
          <w:p w14:paraId="11BBF734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color w:val="FF0000"/>
                <w:sz w:val="16"/>
                <w:szCs w:val="16"/>
                <w:lang w:val="et-EE"/>
              </w:rPr>
              <w:t>Metsamaterjali kaugus kruusatee servast ≥ 2,5 m.</w:t>
            </w:r>
          </w:p>
          <w:p w14:paraId="768FA40F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>liiklusjuhtimiskeskust</w:t>
            </w:r>
            <w:proofErr w:type="spellEnd"/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 xml:space="preserve">  e-post </w:t>
            </w:r>
            <w:hyperlink r:id="rId9" w:history="1">
              <w:r w:rsidRPr="00BC3A31">
                <w:rPr>
                  <w:rStyle w:val="Hyperlink"/>
                  <w:rFonts w:ascii="Times New Roman" w:hAnsi="Times New Roman"/>
                  <w:sz w:val="16"/>
                  <w:szCs w:val="16"/>
                  <w:lang w:val="et-EE"/>
                </w:rPr>
                <w:t>tmc@transpordiamet.ee</w:t>
              </w:r>
            </w:hyperlink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 xml:space="preserve"> või  Transpordiametit Tark Tee </w:t>
            </w:r>
            <w:hyperlink r:id="rId10" w:history="1">
              <w:r w:rsidRPr="00BC3A31">
                <w:rPr>
                  <w:rStyle w:val="Hyperlink"/>
                  <w:rFonts w:ascii="Times New Roman" w:hAnsi="Times New Roman"/>
                  <w:sz w:val="16"/>
                  <w:szCs w:val="16"/>
                  <w:lang w:val="et-EE"/>
                </w:rPr>
                <w:t>liikluspiirangute iseteeninduskeskkonnas</w:t>
              </w:r>
            </w:hyperlink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BC3A31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16"/>
                <w:szCs w:val="16"/>
                <w:lang w:val="et-EE"/>
              </w:rPr>
            </w:pPr>
          </w:p>
          <w:p w14:paraId="31F0FEE6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Kooskõlastatud liikluskorralduse joonised ei asenda teel ja teemaal töötamise luba.</w:t>
            </w:r>
          </w:p>
          <w:p w14:paraId="056F8D82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Joonis peab olema koos loaga tööde teostamise ajal objektil.</w:t>
            </w:r>
          </w:p>
          <w:p w14:paraId="23946070" w14:textId="77777777" w:rsidR="005C1ADD" w:rsidRPr="00BC3A31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16"/>
                <w:szCs w:val="16"/>
                <w:lang w:val="et-EE"/>
              </w:rPr>
            </w:pPr>
          </w:p>
        </w:tc>
        <w:tc>
          <w:tcPr>
            <w:tcW w:w="10235" w:type="dxa"/>
            <w:gridSpan w:val="9"/>
            <w:vMerge/>
          </w:tcPr>
          <w:p w14:paraId="0E44629C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1ADD" w:rsidRPr="00BC3A31" w14:paraId="517905D5" w14:textId="77777777" w:rsidTr="00BC3A31">
        <w:trPr>
          <w:trHeight w:val="249"/>
        </w:trPr>
        <w:tc>
          <w:tcPr>
            <w:tcW w:w="5475" w:type="dxa"/>
            <w:vMerge/>
          </w:tcPr>
          <w:p w14:paraId="22897E73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4" w:type="dxa"/>
          </w:tcPr>
          <w:p w14:paraId="0FC4C9F0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Tüüpjoonis</w:t>
            </w:r>
          </w:p>
        </w:tc>
        <w:tc>
          <w:tcPr>
            <w:tcW w:w="5765" w:type="dxa"/>
            <w:gridSpan w:val="6"/>
          </w:tcPr>
          <w:p w14:paraId="0B83AC98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Metsamaterjali ladustamine kruusatee – kiirus 70-90 km/h</w:t>
            </w:r>
          </w:p>
        </w:tc>
        <w:tc>
          <w:tcPr>
            <w:tcW w:w="2885" w:type="dxa"/>
            <w:gridSpan w:val="2"/>
          </w:tcPr>
          <w:p w14:paraId="558103BB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Joonis 5-2</w:t>
            </w:r>
          </w:p>
        </w:tc>
      </w:tr>
      <w:tr w:rsidR="005C1ADD" w:rsidRPr="00BC3A31" w14:paraId="094CE0A2" w14:textId="77777777" w:rsidTr="00BC3A31">
        <w:trPr>
          <w:trHeight w:val="522"/>
        </w:trPr>
        <w:tc>
          <w:tcPr>
            <w:tcW w:w="5475" w:type="dxa"/>
            <w:vMerge/>
          </w:tcPr>
          <w:p w14:paraId="2AE1A19C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4" w:type="dxa"/>
          </w:tcPr>
          <w:p w14:paraId="2D01A05C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Töö nimetus</w:t>
            </w:r>
          </w:p>
        </w:tc>
        <w:tc>
          <w:tcPr>
            <w:tcW w:w="4468" w:type="dxa"/>
            <w:gridSpan w:val="5"/>
          </w:tcPr>
          <w:p w14:paraId="3271B639" w14:textId="51961563" w:rsidR="005C1ADD" w:rsidRPr="00BC3A31" w:rsidRDefault="00BC3A31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 xml:space="preserve">Metsamaterjali ladustamine: </w:t>
            </w:r>
          </w:p>
        </w:tc>
        <w:tc>
          <w:tcPr>
            <w:tcW w:w="1297" w:type="dxa"/>
          </w:tcPr>
          <w:p w14:paraId="4F688984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Teostamise aeg</w:t>
            </w:r>
          </w:p>
        </w:tc>
        <w:tc>
          <w:tcPr>
            <w:tcW w:w="2885" w:type="dxa"/>
            <w:gridSpan w:val="2"/>
          </w:tcPr>
          <w:p w14:paraId="78705A80" w14:textId="4124BCFC" w:rsidR="005C1ADD" w:rsidRPr="00BC3A31" w:rsidRDefault="00C438D5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29.05</w:t>
            </w:r>
            <w:r w:rsidRPr="00BC3A31">
              <w:rPr>
                <w:rFonts w:eastAsia="Batang"/>
                <w:sz w:val="16"/>
                <w:szCs w:val="16"/>
              </w:rPr>
              <w:t>.2026- 30.</w:t>
            </w:r>
            <w:r>
              <w:rPr>
                <w:rFonts w:eastAsia="Batang"/>
                <w:sz w:val="16"/>
                <w:szCs w:val="16"/>
              </w:rPr>
              <w:t>12</w:t>
            </w:r>
            <w:r w:rsidRPr="00BC3A31">
              <w:rPr>
                <w:rFonts w:eastAsia="Batang"/>
                <w:sz w:val="16"/>
                <w:szCs w:val="16"/>
              </w:rPr>
              <w:t>.2026</w:t>
            </w:r>
          </w:p>
        </w:tc>
      </w:tr>
      <w:tr w:rsidR="00BC3A31" w:rsidRPr="00BC3A31" w14:paraId="30F93BE4" w14:textId="77777777" w:rsidTr="00BC3A31">
        <w:trPr>
          <w:trHeight w:val="210"/>
        </w:trPr>
        <w:tc>
          <w:tcPr>
            <w:tcW w:w="5475" w:type="dxa"/>
            <w:vMerge/>
          </w:tcPr>
          <w:p w14:paraId="65524B57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4" w:type="dxa"/>
            <w:vMerge w:val="restart"/>
          </w:tcPr>
          <w:p w14:paraId="2121340E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Tööde asukoht</w:t>
            </w:r>
          </w:p>
        </w:tc>
        <w:tc>
          <w:tcPr>
            <w:tcW w:w="719" w:type="dxa"/>
          </w:tcPr>
          <w:p w14:paraId="11D6C2B3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53" w:type="dxa"/>
            <w:gridSpan w:val="2"/>
          </w:tcPr>
          <w:p w14:paraId="76F7F6AF" w14:textId="76CEBB6D" w:rsidR="005C1ADD" w:rsidRPr="00BC3A31" w:rsidRDefault="00C438D5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3B2C89">
              <w:t>23251</w:t>
            </w:r>
          </w:p>
        </w:tc>
        <w:tc>
          <w:tcPr>
            <w:tcW w:w="863" w:type="dxa"/>
          </w:tcPr>
          <w:p w14:paraId="21BF977B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028" w:type="dxa"/>
            <w:gridSpan w:val="2"/>
          </w:tcPr>
          <w:p w14:paraId="4E22FF8E" w14:textId="30FD1131" w:rsidR="005C1ADD" w:rsidRPr="00BC3A31" w:rsidRDefault="00C438D5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B2C89">
              <w:t>Ritsu</w:t>
            </w:r>
            <w:proofErr w:type="spellEnd"/>
            <w:r w:rsidRPr="003B2C89">
              <w:t>-Mäeotsa tee</w:t>
            </w:r>
          </w:p>
        </w:tc>
        <w:tc>
          <w:tcPr>
            <w:tcW w:w="719" w:type="dxa"/>
          </w:tcPr>
          <w:p w14:paraId="2FB2DB6E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66" w:type="dxa"/>
          </w:tcPr>
          <w:p w14:paraId="7B98D390" w14:textId="600B6EA1" w:rsidR="005C1ADD" w:rsidRPr="00BC3A31" w:rsidRDefault="00C438D5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>
              <w:t>2</w:t>
            </w:r>
            <w:r w:rsidRPr="008E2383">
              <w:t>,15</w:t>
            </w:r>
            <w:r w:rsidRPr="005D7FB8">
              <w:t>-</w:t>
            </w:r>
            <w:r>
              <w:t xml:space="preserve"> 2</w:t>
            </w:r>
            <w:r w:rsidRPr="008E2383">
              <w:t>,25</w:t>
            </w:r>
            <w:r>
              <w:t xml:space="preserve"> ja </w:t>
            </w:r>
            <w:r w:rsidRPr="003B2C89">
              <w:t>3,25</w:t>
            </w:r>
            <w:r w:rsidRPr="005D7FB8">
              <w:t>-</w:t>
            </w:r>
            <w:r>
              <w:t xml:space="preserve"> </w:t>
            </w:r>
            <w:r w:rsidRPr="008E2383">
              <w:t>3,</w:t>
            </w:r>
            <w:r>
              <w:t>35</w:t>
            </w:r>
          </w:p>
        </w:tc>
      </w:tr>
      <w:tr w:rsidR="005C1ADD" w:rsidRPr="00BC3A31" w14:paraId="1D872C9D" w14:textId="77777777" w:rsidTr="00BC3A31">
        <w:trPr>
          <w:trHeight w:val="210"/>
        </w:trPr>
        <w:tc>
          <w:tcPr>
            <w:tcW w:w="5475" w:type="dxa"/>
            <w:vMerge/>
          </w:tcPr>
          <w:p w14:paraId="647B67FA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D50CCF7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9" w:type="dxa"/>
          </w:tcPr>
          <w:p w14:paraId="4FD41631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931" w:type="dxa"/>
            <w:gridSpan w:val="7"/>
          </w:tcPr>
          <w:p w14:paraId="16643663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1ADD" w:rsidRPr="00BC3A31" w14:paraId="2484056A" w14:textId="77777777" w:rsidTr="00BC3A31">
        <w:trPr>
          <w:trHeight w:val="362"/>
        </w:trPr>
        <w:tc>
          <w:tcPr>
            <w:tcW w:w="5475" w:type="dxa"/>
            <w:vMerge/>
          </w:tcPr>
          <w:p w14:paraId="65C742CC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4" w:type="dxa"/>
          </w:tcPr>
          <w:p w14:paraId="285A7C0E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Tööde teostaja</w:t>
            </w:r>
          </w:p>
        </w:tc>
        <w:tc>
          <w:tcPr>
            <w:tcW w:w="8651" w:type="dxa"/>
            <w:gridSpan w:val="8"/>
          </w:tcPr>
          <w:p w14:paraId="3255E6CD" w14:textId="7FE31618" w:rsidR="005C1ADD" w:rsidRPr="00BC3A31" w:rsidRDefault="00BC3A31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 Mets AS</w:t>
            </w:r>
          </w:p>
        </w:tc>
      </w:tr>
      <w:tr w:rsidR="005C1ADD" w:rsidRPr="00BC3A31" w14:paraId="6108932E" w14:textId="77777777" w:rsidTr="00BC3A31">
        <w:trPr>
          <w:trHeight w:val="281"/>
        </w:trPr>
        <w:tc>
          <w:tcPr>
            <w:tcW w:w="5475" w:type="dxa"/>
            <w:vMerge/>
          </w:tcPr>
          <w:p w14:paraId="77D07D29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2" w:type="dxa"/>
            <w:gridSpan w:val="3"/>
          </w:tcPr>
          <w:p w14:paraId="145E7CF1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Liikluskorralduse eest vastutaja</w:t>
            </w:r>
          </w:p>
        </w:tc>
        <w:tc>
          <w:tcPr>
            <w:tcW w:w="574" w:type="dxa"/>
          </w:tcPr>
          <w:p w14:paraId="07EBE486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92" w:type="dxa"/>
            <w:gridSpan w:val="3"/>
          </w:tcPr>
          <w:p w14:paraId="7FAA9A47" w14:textId="353DEB23" w:rsidR="005C1ADD" w:rsidRPr="00BC3A31" w:rsidRDefault="00C438D5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Ülo Vendland</w:t>
            </w:r>
          </w:p>
        </w:tc>
        <w:tc>
          <w:tcPr>
            <w:tcW w:w="719" w:type="dxa"/>
          </w:tcPr>
          <w:p w14:paraId="4EED9F70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66" w:type="dxa"/>
          </w:tcPr>
          <w:p w14:paraId="0D0A5918" w14:textId="67BB8E59" w:rsidR="005C1ADD" w:rsidRPr="00BC3A31" w:rsidRDefault="00C438D5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3B2C89">
              <w:rPr>
                <w:rFonts w:eastAsia="Batang"/>
              </w:rPr>
              <w:t>5027950</w:t>
            </w:r>
          </w:p>
        </w:tc>
      </w:tr>
    </w:tbl>
    <w:p w14:paraId="26122E72" w14:textId="095BA034" w:rsidR="00FF0024" w:rsidRPr="0041094F" w:rsidRDefault="00FF0024" w:rsidP="00BC3A31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1"/>
      <w:footerReference w:type="default" r:id="rId12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6F3C" w14:textId="77777777" w:rsidR="00EA2987" w:rsidRDefault="00EA2987">
      <w:r>
        <w:separator/>
      </w:r>
    </w:p>
  </w:endnote>
  <w:endnote w:type="continuationSeparator" w:id="0">
    <w:p w14:paraId="7976AF8E" w14:textId="77777777" w:rsidR="00EA2987" w:rsidRDefault="00EA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F244E" w14:textId="77777777" w:rsidR="00EA2987" w:rsidRDefault="00EA2987">
      <w:r>
        <w:separator/>
      </w:r>
    </w:p>
  </w:footnote>
  <w:footnote w:type="continuationSeparator" w:id="0">
    <w:p w14:paraId="2F427FF6" w14:textId="77777777" w:rsidR="00EA2987" w:rsidRDefault="00EA2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72337">
    <w:abstractNumId w:val="5"/>
  </w:num>
  <w:num w:numId="2" w16cid:durableId="635260483">
    <w:abstractNumId w:val="24"/>
  </w:num>
  <w:num w:numId="3" w16cid:durableId="2061392329">
    <w:abstractNumId w:val="28"/>
  </w:num>
  <w:num w:numId="4" w16cid:durableId="278950369">
    <w:abstractNumId w:val="19"/>
  </w:num>
  <w:num w:numId="5" w16cid:durableId="250622367">
    <w:abstractNumId w:val="25"/>
  </w:num>
  <w:num w:numId="6" w16cid:durableId="63845995">
    <w:abstractNumId w:val="18"/>
  </w:num>
  <w:num w:numId="7" w16cid:durableId="1327316587">
    <w:abstractNumId w:val="15"/>
  </w:num>
  <w:num w:numId="8" w16cid:durableId="1349141442">
    <w:abstractNumId w:val="6"/>
  </w:num>
  <w:num w:numId="9" w16cid:durableId="566381189">
    <w:abstractNumId w:val="12"/>
  </w:num>
  <w:num w:numId="10" w16cid:durableId="1045643059">
    <w:abstractNumId w:val="22"/>
  </w:num>
  <w:num w:numId="11" w16cid:durableId="539904021">
    <w:abstractNumId w:val="10"/>
  </w:num>
  <w:num w:numId="12" w16cid:durableId="1245145069">
    <w:abstractNumId w:val="8"/>
  </w:num>
  <w:num w:numId="13" w16cid:durableId="617495595">
    <w:abstractNumId w:val="21"/>
  </w:num>
  <w:num w:numId="14" w16cid:durableId="87359806">
    <w:abstractNumId w:val="14"/>
  </w:num>
  <w:num w:numId="15" w16cid:durableId="185296821">
    <w:abstractNumId w:val="1"/>
  </w:num>
  <w:num w:numId="16" w16cid:durableId="2012104735">
    <w:abstractNumId w:val="26"/>
  </w:num>
  <w:num w:numId="17" w16cid:durableId="357971221">
    <w:abstractNumId w:val="20"/>
  </w:num>
  <w:num w:numId="18" w16cid:durableId="1765880078">
    <w:abstractNumId w:val="29"/>
  </w:num>
  <w:num w:numId="19" w16cid:durableId="736247881">
    <w:abstractNumId w:val="0"/>
  </w:num>
  <w:num w:numId="20" w16cid:durableId="1239900529">
    <w:abstractNumId w:val="17"/>
  </w:num>
  <w:num w:numId="21" w16cid:durableId="151600963">
    <w:abstractNumId w:val="23"/>
  </w:num>
  <w:num w:numId="22" w16cid:durableId="1461267768">
    <w:abstractNumId w:val="13"/>
  </w:num>
  <w:num w:numId="23" w16cid:durableId="1213881296">
    <w:abstractNumId w:val="11"/>
  </w:num>
  <w:num w:numId="24" w16cid:durableId="1773473163">
    <w:abstractNumId w:val="2"/>
  </w:num>
  <w:num w:numId="25" w16cid:durableId="1507093740">
    <w:abstractNumId w:val="4"/>
  </w:num>
  <w:num w:numId="26" w16cid:durableId="1552571740">
    <w:abstractNumId w:val="27"/>
  </w:num>
  <w:num w:numId="27" w16cid:durableId="395012976">
    <w:abstractNumId w:val="3"/>
  </w:num>
  <w:num w:numId="28" w16cid:durableId="1555775713">
    <w:abstractNumId w:val="9"/>
  </w:num>
  <w:num w:numId="29" w16cid:durableId="27032521">
    <w:abstractNumId w:val="16"/>
  </w:num>
  <w:num w:numId="30" w16cid:durableId="121812307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477DB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E6E48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2136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06DB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C3A31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438D5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2987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72B3-10DE-420B-93FA-84923FE1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1727</Characters>
  <Application>Microsoft Office Word</Application>
  <DocSecurity>0</DocSecurity>
  <Lines>75</Lines>
  <Paragraphs>44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TOPI ERITASANDILISE RISTMIKU EHITUSE OSALISE RAHASTAMISE LEPING</vt:lpstr>
    </vt:vector>
  </TitlesOfParts>
  <Company>Majandus- ja Kommunikatsiooniministeerium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Mailis Paal</cp:lastModifiedBy>
  <cp:revision>2</cp:revision>
  <cp:lastPrinted>2017-12-05T09:21:00Z</cp:lastPrinted>
  <dcterms:created xsi:type="dcterms:W3CDTF">2026-05-28T11:08:00Z</dcterms:created>
  <dcterms:modified xsi:type="dcterms:W3CDTF">2026-05-28T11:08:00Z</dcterms:modified>
</cp:coreProperties>
</file>